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DD9" w:rsidRPr="00A21B30" w:rsidRDefault="007A7DD9" w:rsidP="007A7DD9">
      <w:pPr>
        <w:widowControl/>
        <w:spacing w:before="100" w:beforeAutospacing="1" w:after="100" w:afterAutospacing="1" w:line="432" w:lineRule="auto"/>
        <w:ind w:firstLine="480"/>
        <w:jc w:val="center"/>
        <w:rPr>
          <w:rFonts w:ascii="宋体" w:eastAsia="宋体" w:hAnsi="宋体" w:cs="宋体" w:hint="eastAsia"/>
          <w:color w:val="3A3A3A"/>
          <w:kern w:val="0"/>
          <w:szCs w:val="21"/>
        </w:rPr>
      </w:pPr>
      <w:r w:rsidRPr="00A21B30">
        <w:rPr>
          <w:rFonts w:ascii="宋体" w:eastAsia="宋体" w:hAnsi="宋体" w:cs="宋体" w:hint="eastAsia"/>
          <w:b/>
          <w:bCs/>
          <w:color w:val="3A3A3A"/>
          <w:kern w:val="0"/>
          <w:sz w:val="33"/>
        </w:rPr>
        <w:t>研究阐释党的十八届五中全会精神</w:t>
      </w:r>
    </w:p>
    <w:p w:rsidR="007A7DD9" w:rsidRPr="00A21B30" w:rsidRDefault="007A7DD9" w:rsidP="007A7DD9">
      <w:pPr>
        <w:widowControl/>
        <w:spacing w:before="100" w:beforeAutospacing="1" w:after="100" w:afterAutospacing="1" w:line="432" w:lineRule="auto"/>
        <w:ind w:firstLine="480"/>
        <w:jc w:val="center"/>
        <w:rPr>
          <w:rFonts w:ascii="宋体" w:eastAsia="宋体" w:hAnsi="宋体" w:cs="宋体" w:hint="eastAsia"/>
          <w:color w:val="3A3A3A"/>
          <w:kern w:val="0"/>
          <w:szCs w:val="21"/>
        </w:rPr>
      </w:pPr>
      <w:r w:rsidRPr="00A21B30">
        <w:rPr>
          <w:rFonts w:ascii="宋体" w:eastAsia="宋体" w:hAnsi="宋体" w:cs="宋体" w:hint="eastAsia"/>
          <w:b/>
          <w:bCs/>
          <w:color w:val="3A3A3A"/>
          <w:kern w:val="0"/>
          <w:sz w:val="33"/>
        </w:rPr>
        <w:t>国家社科基金重大项目招标课题研究方向</w:t>
      </w:r>
    </w:p>
    <w:p w:rsidR="007A7DD9" w:rsidRPr="00A21B30" w:rsidRDefault="007A7DD9" w:rsidP="007A7DD9">
      <w:pPr>
        <w:widowControl/>
        <w:spacing w:before="100" w:beforeAutospacing="1" w:after="100" w:afterAutospacing="1" w:line="432" w:lineRule="auto"/>
        <w:ind w:firstLine="480"/>
        <w:jc w:val="center"/>
        <w:rPr>
          <w:rFonts w:ascii="宋体" w:eastAsia="宋体" w:hAnsi="宋体" w:cs="宋体" w:hint="eastAsia"/>
          <w:color w:val="3A3A3A"/>
          <w:kern w:val="0"/>
          <w:szCs w:val="21"/>
        </w:rPr>
      </w:pPr>
      <w:r w:rsidRPr="00A21B30">
        <w:rPr>
          <w:rFonts w:ascii="宋体" w:eastAsia="宋体" w:hAnsi="宋体" w:cs="宋体" w:hint="eastAsia"/>
          <w:b/>
          <w:bCs/>
          <w:color w:val="3A3A3A"/>
          <w:kern w:val="0"/>
          <w:sz w:val="24"/>
          <w:szCs w:val="24"/>
        </w:rPr>
        <w:t>（申请者据此可设计具体的研究题目）</w:t>
      </w:r>
    </w:p>
    <w:p w:rsidR="007A7DD9" w:rsidRPr="00A21B30" w:rsidRDefault="007A7DD9" w:rsidP="007A7DD9">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1、以习近平同志为总书记的党中央治国理政的新理念新思想新战略研究</w:t>
      </w:r>
    </w:p>
    <w:p w:rsidR="007A7DD9" w:rsidRPr="00A21B30" w:rsidRDefault="007A7DD9" w:rsidP="007A7DD9">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2、全面建成小康社会决胜阶段我国发展环境研究</w:t>
      </w:r>
    </w:p>
    <w:p w:rsidR="007A7DD9" w:rsidRPr="00A21B30" w:rsidRDefault="007A7DD9" w:rsidP="007A7DD9">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3、“十三五”时期我国发展的指导思想、基本原则和目标任务研究</w:t>
      </w:r>
    </w:p>
    <w:p w:rsidR="007A7DD9" w:rsidRPr="00A21B30" w:rsidRDefault="007A7DD9" w:rsidP="007A7DD9">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4、“十三五”时期我国经济社会发展“五大理念”提出的时代背景及其内涵和要求研究</w:t>
      </w:r>
    </w:p>
    <w:p w:rsidR="007A7DD9" w:rsidRPr="00A21B30" w:rsidRDefault="007A7DD9" w:rsidP="007A7DD9">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5、坚持创新发展研究</w:t>
      </w:r>
    </w:p>
    <w:p w:rsidR="007A7DD9" w:rsidRPr="00A21B30" w:rsidRDefault="007A7DD9" w:rsidP="007A7DD9">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6、坚持协调发展研究</w:t>
      </w:r>
    </w:p>
    <w:p w:rsidR="007A7DD9" w:rsidRPr="00A21B30" w:rsidRDefault="007A7DD9" w:rsidP="007A7DD9">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7、坚持绿色发展研究</w:t>
      </w:r>
    </w:p>
    <w:p w:rsidR="007A7DD9" w:rsidRPr="00A21B30" w:rsidRDefault="007A7DD9" w:rsidP="007A7DD9">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8、坚持开放发展研究</w:t>
      </w:r>
    </w:p>
    <w:p w:rsidR="007A7DD9" w:rsidRPr="00A21B30" w:rsidRDefault="007A7DD9" w:rsidP="007A7DD9">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9、坚持共享发展研究</w:t>
      </w:r>
    </w:p>
    <w:p w:rsidR="007A7DD9" w:rsidRPr="00A21B30" w:rsidRDefault="007A7DD9" w:rsidP="007A7DD9">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10、加快形成引领经济发展新常态的体制机制和发展方式研究</w:t>
      </w:r>
    </w:p>
    <w:p w:rsidR="007A7DD9" w:rsidRPr="00A21B30" w:rsidRDefault="007A7DD9" w:rsidP="007A7DD9">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11、未来五年我国经济保持中高速增长、迈向中高端水平研究</w:t>
      </w:r>
    </w:p>
    <w:p w:rsidR="007A7DD9" w:rsidRPr="00A21B30" w:rsidRDefault="007A7DD9" w:rsidP="007A7DD9">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12、提高发展平衡性、包容性、可持续性研究</w:t>
      </w:r>
    </w:p>
    <w:p w:rsidR="007A7DD9" w:rsidRPr="00A21B30" w:rsidRDefault="007A7DD9" w:rsidP="007A7DD9">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13、拓展发展新空间研究</w:t>
      </w:r>
    </w:p>
    <w:p w:rsidR="007A7DD9" w:rsidRPr="00A21B30" w:rsidRDefault="007A7DD9" w:rsidP="007A7DD9">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lastRenderedPageBreak/>
        <w:t>14、提高消费对经济增长贡献研究</w:t>
      </w:r>
    </w:p>
    <w:p w:rsidR="007A7DD9" w:rsidRPr="00A21B30" w:rsidRDefault="007A7DD9" w:rsidP="007A7DD9">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15、改革并完善适应现代金融市场发展的金融监管框架研究</w:t>
      </w:r>
    </w:p>
    <w:p w:rsidR="007A7DD9" w:rsidRPr="00A21B30" w:rsidRDefault="007A7DD9" w:rsidP="007A7DD9">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16、扩大金融业双向开放研究</w:t>
      </w:r>
    </w:p>
    <w:p w:rsidR="007A7DD9" w:rsidRPr="00A21B30" w:rsidRDefault="007A7DD9" w:rsidP="007A7DD9">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17、培育具有全球影响力的先进制造基地和经济区研究</w:t>
      </w:r>
    </w:p>
    <w:p w:rsidR="007A7DD9" w:rsidRPr="00A21B30" w:rsidRDefault="007A7DD9" w:rsidP="007A7DD9">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18、实施精准扶贫、精准脱贫研究</w:t>
      </w:r>
    </w:p>
    <w:p w:rsidR="007A7DD9" w:rsidRPr="00A21B30" w:rsidRDefault="007A7DD9" w:rsidP="007A7DD9">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19、实行耕地轮作休耕制度研究</w:t>
      </w:r>
    </w:p>
    <w:p w:rsidR="007A7DD9" w:rsidRPr="00A21B30" w:rsidRDefault="007A7DD9" w:rsidP="007A7DD9">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20、实施网络强国战略研究</w:t>
      </w:r>
    </w:p>
    <w:p w:rsidR="007A7DD9" w:rsidRPr="00A21B30" w:rsidRDefault="007A7DD9" w:rsidP="007A7DD9">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21、实施国家大数据战略研究</w:t>
      </w:r>
    </w:p>
    <w:p w:rsidR="007A7DD9" w:rsidRPr="00A21B30" w:rsidRDefault="007A7DD9" w:rsidP="007A7DD9">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22、推动物质文明和精神文明协调发展研究</w:t>
      </w:r>
    </w:p>
    <w:p w:rsidR="007A7DD9" w:rsidRPr="00A21B30" w:rsidRDefault="007A7DD9" w:rsidP="007A7DD9">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23、构建全民共建共享的社会治理格局研究</w:t>
      </w:r>
    </w:p>
    <w:p w:rsidR="007A7DD9" w:rsidRPr="00A21B30" w:rsidRDefault="007A7DD9" w:rsidP="007A7DD9">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24、建立能源和水资源消耗、建设用地等总量和强度双控的市场化机制研究</w:t>
      </w:r>
    </w:p>
    <w:p w:rsidR="007A7DD9" w:rsidRPr="00A21B30" w:rsidRDefault="007A7DD9" w:rsidP="007A7DD9">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25、建立政府、企业、公众共治的环境治理体系研究</w:t>
      </w:r>
    </w:p>
    <w:p w:rsidR="007A7DD9" w:rsidRPr="00A21B30" w:rsidRDefault="007A7DD9" w:rsidP="007A7DD9">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26、提高户籍人口城镇化率研究</w:t>
      </w:r>
    </w:p>
    <w:p w:rsidR="007A7DD9" w:rsidRPr="00A21B30" w:rsidRDefault="007A7DD9" w:rsidP="007A7DD9">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27、全面实施一对夫妇可生育两个孩子政策的实施效应及跟踪评估研究</w:t>
      </w:r>
    </w:p>
    <w:p w:rsidR="007A7DD9" w:rsidRPr="00A21B30" w:rsidRDefault="007A7DD9" w:rsidP="007A7DD9">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28、推进健康中国建设研究</w:t>
      </w:r>
    </w:p>
    <w:p w:rsidR="007A7DD9" w:rsidRPr="00A21B30" w:rsidRDefault="007A7DD9" w:rsidP="007A7DD9">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29、打造陆海内外联动、东西双向开放的全面开放新格局研究</w:t>
      </w:r>
    </w:p>
    <w:p w:rsidR="007A7DD9" w:rsidRPr="00A21B30" w:rsidRDefault="007A7DD9" w:rsidP="007A7DD9">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30、积极参与应对全球气候变化谈判研究</w:t>
      </w:r>
    </w:p>
    <w:p w:rsidR="007A7DD9" w:rsidRPr="00A21B30" w:rsidRDefault="007A7DD9" w:rsidP="007A7DD9">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lastRenderedPageBreak/>
        <w:t>31、提高我国在全球经济治理中的制度性话语权研究</w:t>
      </w:r>
    </w:p>
    <w:p w:rsidR="007A7DD9" w:rsidRPr="00A21B30" w:rsidRDefault="007A7DD9" w:rsidP="007A7DD9">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32、提高党领导发展能力和水平研究</w:t>
      </w:r>
    </w:p>
    <w:p w:rsidR="004F2E6E" w:rsidRPr="007A7DD9" w:rsidRDefault="004F2E6E"/>
    <w:sectPr w:rsidR="004F2E6E" w:rsidRPr="007A7D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E6E" w:rsidRDefault="004F2E6E" w:rsidP="007A7DD9">
      <w:r>
        <w:separator/>
      </w:r>
    </w:p>
  </w:endnote>
  <w:endnote w:type="continuationSeparator" w:id="1">
    <w:p w:rsidR="004F2E6E" w:rsidRDefault="004F2E6E" w:rsidP="007A7D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E6E" w:rsidRDefault="004F2E6E" w:rsidP="007A7DD9">
      <w:r>
        <w:separator/>
      </w:r>
    </w:p>
  </w:footnote>
  <w:footnote w:type="continuationSeparator" w:id="1">
    <w:p w:rsidR="004F2E6E" w:rsidRDefault="004F2E6E" w:rsidP="007A7D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7DD9"/>
    <w:rsid w:val="004F2E6E"/>
    <w:rsid w:val="007A7D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D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7D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A7DD9"/>
    <w:rPr>
      <w:sz w:val="18"/>
      <w:szCs w:val="18"/>
    </w:rPr>
  </w:style>
  <w:style w:type="paragraph" w:styleId="a4">
    <w:name w:val="footer"/>
    <w:basedOn w:val="a"/>
    <w:link w:val="Char0"/>
    <w:uiPriority w:val="99"/>
    <w:semiHidden/>
    <w:unhideWhenUsed/>
    <w:rsid w:val="007A7D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A7DD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Words>
  <Characters>625</Characters>
  <Application>Microsoft Office Word</Application>
  <DocSecurity>0</DocSecurity>
  <Lines>5</Lines>
  <Paragraphs>1</Paragraphs>
  <ScaleCrop>false</ScaleCrop>
  <Company>china</Company>
  <LinksUpToDate>false</LinksUpToDate>
  <CharactersWithSpaces>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2015-11-12T07:13:00Z</dcterms:created>
  <dcterms:modified xsi:type="dcterms:W3CDTF">2015-11-12T07:14:00Z</dcterms:modified>
</cp:coreProperties>
</file>